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5C55E0" w:rsidRDefault="00BE04E6" w:rsidP="008D11B0">
      <w:pPr>
        <w:pStyle w:val="01Tekstbtppp"/>
        <w:rPr>
          <w:i/>
          <w:u w:val="single"/>
        </w:rPr>
      </w:pPr>
      <w:r w:rsidRPr="005C55E0">
        <w:rPr>
          <w:u w:val="single"/>
        </w:rPr>
        <w:t xml:space="preserve">ZAŁĄCZNIK NR </w:t>
      </w:r>
      <w:r w:rsidR="00D87471" w:rsidRPr="005C55E0">
        <w:rPr>
          <w:u w:val="single"/>
        </w:rPr>
        <w:t>10</w:t>
      </w:r>
      <w:r w:rsidRPr="005C55E0">
        <w:rPr>
          <w:u w:val="single"/>
        </w:rPr>
        <w:t xml:space="preserve"> DO SWZ</w:t>
      </w:r>
    </w:p>
    <w:p w14:paraId="3549B263" w14:textId="77777777" w:rsidR="006E7D7E" w:rsidRPr="005C55E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1B110151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766C371F" w14:textId="28B82EEB" w:rsidR="00BE04E6" w:rsidRPr="005C55E0" w:rsidRDefault="008B5760" w:rsidP="00BE04E6">
      <w:pPr>
        <w:pStyle w:val="01Tekstbtlp"/>
        <w:rPr>
          <w:i w:val="0"/>
        </w:rPr>
      </w:pPr>
      <w:r w:rsidRPr="005C55E0">
        <w:rPr>
          <w:i w:val="0"/>
        </w:rPr>
        <w:t>u</w:t>
      </w:r>
      <w:r w:rsidR="00BE04E6" w:rsidRPr="005C55E0">
        <w:rPr>
          <w:i w:val="0"/>
        </w:rPr>
        <w:t>l. Wólczańska 111/113</w:t>
      </w:r>
      <w:r w:rsidR="00BE04E6" w:rsidRPr="005C55E0">
        <w:rPr>
          <w:i w:val="0"/>
          <w:noProof/>
        </w:rPr>
        <w:t xml:space="preserve">, </w:t>
      </w:r>
      <w:r w:rsidR="00BE04E6" w:rsidRPr="005C55E0">
        <w:rPr>
          <w:i w:val="0"/>
        </w:rPr>
        <w:t>90-521 Łódź</w:t>
      </w:r>
    </w:p>
    <w:p w14:paraId="308B9108" w14:textId="77777777" w:rsidR="00BE04E6" w:rsidRPr="005C55E0" w:rsidRDefault="00BE04E6" w:rsidP="00BE04E6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7547A19E" w14:textId="77777777" w:rsidR="00BE04E6" w:rsidRPr="005C55E0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7B3736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102133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64AFE7F6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4B62C6B2" w14:textId="77777777" w:rsidR="00BE04E6" w:rsidRPr="005C55E0" w:rsidRDefault="00BE04E6" w:rsidP="00BE04E6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276D7DF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2E857A3E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51AF616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KRS/CEiDG: </w:t>
      </w:r>
      <w:r w:rsidRPr="005C55E0">
        <w:rPr>
          <w:i w:val="0"/>
        </w:rPr>
        <w:tab/>
      </w:r>
    </w:p>
    <w:p w14:paraId="5037C3AB" w14:textId="77777777" w:rsidR="007C1C1E" w:rsidRPr="00A27B0D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5A5383" w14:textId="77777777" w:rsidR="006E7D7E" w:rsidRPr="00A27B0D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A27B0D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B67CC4E" w14:textId="4025C2FF" w:rsidR="006E7D7E" w:rsidRPr="004C5BE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4C5BE0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</w:t>
      </w:r>
      <w:r w:rsidR="004C5BE0" w:rsidRPr="004C5BE0">
        <w:rPr>
          <w:rFonts w:ascii="Times New Roman" w:hAnsi="Times New Roman" w:cs="Times New Roman"/>
          <w:b/>
          <w:bCs/>
          <w:sz w:val="24"/>
          <w:szCs w:val="24"/>
        </w:rPr>
        <w:t xml:space="preserve">dotyczące art. 7 ust. 1. Ustawy z dnia 13 kwietnia 2022 </w:t>
      </w:r>
      <w:r w:rsidR="004C5BE0" w:rsidRPr="004C5BE0">
        <w:rPr>
          <w:rFonts w:ascii="Times New Roman" w:eastAsia="Century Gothic" w:hAnsi="Times New Roman" w:cs="Times New Roman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="004C5BE0" w:rsidRPr="004C5BE0">
        <w:rPr>
          <w:rFonts w:ascii="Times New Roman" w:hAnsi="Times New Roman" w:cs="Times New Roman"/>
          <w:b/>
          <w:bCs/>
          <w:sz w:val="24"/>
          <w:szCs w:val="24"/>
        </w:rPr>
        <w:t xml:space="preserve"> oraz art. 5k Rozporządzenia nr  833/2014 z dnia 31.07.2014</w:t>
      </w:r>
    </w:p>
    <w:bookmarkEnd w:id="0"/>
    <w:p w14:paraId="3815A74D" w14:textId="77777777" w:rsidR="006E7D7E" w:rsidRPr="005C55E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14840AED" w:rsidR="004B3110" w:rsidRPr="005C55E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37346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1" w:name="_Hlk137641240"/>
      <w:r w:rsidR="002E574B" w:rsidRPr="00837346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C37CFB" w:rsidRPr="00837346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6869D9" w:rsidRPr="00837346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r w:rsidR="002E574B" w:rsidRPr="00837346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837346">
        <w:rPr>
          <w:rFonts w:ascii="Times New Roman" w:eastAsia="Century Gothic" w:hAnsi="Times New Roman" w:cs="Times New Roman"/>
          <w:sz w:val="24"/>
          <w:szCs w:val="24"/>
        </w:rPr>
        <w:t>, sprawa nr WL.237</w:t>
      </w:r>
      <w:r w:rsidR="00931CA1">
        <w:rPr>
          <w:rFonts w:ascii="Times New Roman" w:eastAsia="Century Gothic" w:hAnsi="Times New Roman" w:cs="Times New Roman"/>
          <w:sz w:val="24"/>
          <w:szCs w:val="24"/>
        </w:rPr>
        <w:t>1</w:t>
      </w:r>
      <w:r w:rsidR="00990BF6">
        <w:rPr>
          <w:rFonts w:ascii="Times New Roman" w:eastAsia="Century Gothic" w:hAnsi="Times New Roman" w:cs="Times New Roman"/>
          <w:sz w:val="24"/>
          <w:szCs w:val="24"/>
        </w:rPr>
        <w:t>.1.2025</w:t>
      </w:r>
      <w:r w:rsidR="00960574" w:rsidRPr="00837346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37346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37346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37346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37346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Ustawy z dnia 13 kwietnia 2022 r. o</w:t>
      </w:r>
      <w:r w:rsidR="00990BF6">
        <w:rPr>
          <w:rFonts w:ascii="Times New Roman" w:eastAsia="Century Gothic" w:hAnsi="Times New Roman" w:cs="Times New Roman"/>
          <w:sz w:val="24"/>
          <w:szCs w:val="24"/>
        </w:rPr>
        <w:t> 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szczególnych rozwiązaniach w zakresie przeciwdziałania wspieraniu agresji na Ukrainę oraz służących ochronie bezpieczeństwa narodowego (Dz.U. z 202</w:t>
      </w:r>
      <w:r w:rsidR="008B5760" w:rsidRPr="00837346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837346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37346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3734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37346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37346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37346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5C55E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5C55E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3081D"/>
    <w:rsid w:val="00155438"/>
    <w:rsid w:val="001E6659"/>
    <w:rsid w:val="00283B25"/>
    <w:rsid w:val="00293E55"/>
    <w:rsid w:val="002E574B"/>
    <w:rsid w:val="00320DCF"/>
    <w:rsid w:val="0032707E"/>
    <w:rsid w:val="00380C84"/>
    <w:rsid w:val="003861BB"/>
    <w:rsid w:val="003D53F5"/>
    <w:rsid w:val="00462A46"/>
    <w:rsid w:val="004B3110"/>
    <w:rsid w:val="004C5BE0"/>
    <w:rsid w:val="004E2BE3"/>
    <w:rsid w:val="0051222A"/>
    <w:rsid w:val="00544067"/>
    <w:rsid w:val="005B07FD"/>
    <w:rsid w:val="005C55E0"/>
    <w:rsid w:val="00635E56"/>
    <w:rsid w:val="006869D9"/>
    <w:rsid w:val="006D5CA6"/>
    <w:rsid w:val="006E24F1"/>
    <w:rsid w:val="006E7D7E"/>
    <w:rsid w:val="00723260"/>
    <w:rsid w:val="007436F9"/>
    <w:rsid w:val="00781CE6"/>
    <w:rsid w:val="007C1C1E"/>
    <w:rsid w:val="007D4DE0"/>
    <w:rsid w:val="00804629"/>
    <w:rsid w:val="00837346"/>
    <w:rsid w:val="00867B89"/>
    <w:rsid w:val="00886390"/>
    <w:rsid w:val="008A4585"/>
    <w:rsid w:val="008B5760"/>
    <w:rsid w:val="008C335D"/>
    <w:rsid w:val="008D11B0"/>
    <w:rsid w:val="008E6752"/>
    <w:rsid w:val="00931CA1"/>
    <w:rsid w:val="00960574"/>
    <w:rsid w:val="009774A7"/>
    <w:rsid w:val="00990BF6"/>
    <w:rsid w:val="00994541"/>
    <w:rsid w:val="00A27B0D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0073"/>
    <w:rsid w:val="00BF16E5"/>
    <w:rsid w:val="00C37CFB"/>
    <w:rsid w:val="00C94F3D"/>
    <w:rsid w:val="00D84C7D"/>
    <w:rsid w:val="00D87471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33</cp:revision>
  <dcterms:created xsi:type="dcterms:W3CDTF">2022-04-20T09:37:00Z</dcterms:created>
  <dcterms:modified xsi:type="dcterms:W3CDTF">2025-02-06T12:12:00Z</dcterms:modified>
</cp:coreProperties>
</file>